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29029292"/>
        <w:docPartObj>
          <w:docPartGallery w:val="Cover Pages"/>
          <w:docPartUnique/>
        </w:docPartObj>
      </w:sdtPr>
      <w:sdtEndPr>
        <w:rPr>
          <w:rStyle w:val="Strong"/>
          <w:b/>
          <w:bCs/>
          <w:color w:val="284891"/>
        </w:rPr>
      </w:sdtEndPr>
      <w:sdtContent>
        <w:p w14:paraId="5A2920BA" w14:textId="77777777" w:rsidR="00E6253C" w:rsidRDefault="00E6253C">
          <w:r>
            <w:rPr>
              <w:noProof/>
            </w:rPr>
            <mc:AlternateContent>
              <mc:Choice Requires="wpg">
                <w:drawing>
                  <wp:anchor distT="0" distB="0" distL="114300" distR="114300" simplePos="0" relativeHeight="251737088" behindDoc="0" locked="0" layoutInCell="0" allowOverlap="1" wp14:anchorId="5A2920CE" wp14:editId="5A2920CF">
                    <wp:simplePos x="0" y="0"/>
                    <wp:positionH relativeFrom="page">
                      <wp:align>left</wp:align>
                    </wp:positionH>
                    <wp:positionV relativeFrom="page">
                      <wp:align>top</wp:align>
                    </wp:positionV>
                    <wp:extent cx="5650992" cy="4828032"/>
                    <wp:effectExtent l="0" t="0" r="44958" b="0"/>
                    <wp:wrapNone/>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33"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4"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D2BFE" id="Group 29" o:spid="_x0000_s1026" style="position:absolute;margin-left:0;margin-top:0;width:444.95pt;height:380.15pt;z-index:2517370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736064" behindDoc="0" locked="0" layoutInCell="0" allowOverlap="1" wp14:anchorId="5A2920D0" wp14:editId="5A2920D1">
                    <wp:simplePos x="0" y="0"/>
                    <mc:AlternateContent>
                      <mc:Choice Requires="wp14">
                        <wp:positionH relativeFrom="margin">
                          <wp14:pctPosHOffset>25000</wp14:pctPosHOffset>
                        </wp:positionH>
                      </mc:Choice>
                      <mc:Fallback>
                        <wp:positionH relativeFrom="page">
                          <wp:posOffset>2400300</wp:posOffset>
                        </wp:positionH>
                      </mc:Fallback>
                    </mc:AlternateContent>
                    <wp:positionV relativeFrom="page">
                      <wp:align>top</wp:align>
                    </wp:positionV>
                    <wp:extent cx="3648456" cy="2880360"/>
                    <wp:effectExtent l="0" t="0" r="85344" b="0"/>
                    <wp:wrapNone/>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36"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7"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B4B65" id="Group 24" o:spid="_x0000_s1026" style="position:absolute;margin-left:0;margin-top:0;width:287.3pt;height:226.8pt;z-index:2517360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" fillcolor="#8aabd3 [2132]" stroked="f">
                      <v:fill color2="#d6e2f0 [756]" rotate="t" focusposition=",1" focussize="" colors="0 #9ab5e4;.5 #c2d1ed;1 #e1e8f5" focus="100%" type="gradientRadial"/>
                    </v:oval>
                    <w10:wrap anchorx="margin" anchory="page"/>
                  </v:group>
                </w:pict>
              </mc:Fallback>
            </mc:AlternateContent>
          </w:r>
        </w:p>
        <w:p w14:paraId="5A2920BB" w14:textId="77777777" w:rsidR="00E6253C" w:rsidRDefault="00E6253C">
          <w:r>
            <w:rPr>
              <w:noProof/>
            </w:rPr>
            <mc:AlternateContent>
              <mc:Choice Requires="wpg">
                <w:drawing>
                  <wp:anchor distT="0" distB="0" distL="114300" distR="114300" simplePos="0" relativeHeight="251738112" behindDoc="0" locked="0" layoutInCell="1" allowOverlap="1" wp14:anchorId="5A2920D2" wp14:editId="5A2920D3">
                    <wp:simplePos x="0" y="0"/>
                    <mc:AlternateContent>
                      <mc:Choice Requires="wp14">
                        <wp:positionH relativeFrom="margin">
                          <wp14:pctPosHOffset>63000</wp14:pctPosHOffset>
                        </wp:positionH>
                      </mc:Choice>
                      <mc:Fallback>
                        <wp:positionH relativeFrom="page">
                          <wp:posOffset>4658360</wp:posOffset>
                        </wp:positionH>
                      </mc:Fallback>
                    </mc:AlternateContent>
                    <wp:positionV relativeFrom="page">
                      <wp:align>bottom</wp:align>
                    </wp:positionV>
                    <wp:extent cx="3831336" cy="9208008"/>
                    <wp:effectExtent l="114300" t="0" r="0" b="0"/>
                    <wp:wrapNone/>
                    <wp:docPr id="38" name="Group 38"/>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39"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40" name="Oval 40"/>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677671" id="Group 38" o:spid="_x0000_s1026" style="position:absolute;margin-left:0;margin-top:0;width:301.7pt;height:725.05pt;z-index:2517381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" strokecolor="#a7bfde"/>
                    <v:oval id="Oval 40"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vertAnchor="page" w:horzAnchor="margin" w:tblpY="12796"/>
            <w:tblW w:w="3000" w:type="pct"/>
            <w:tblLook w:val="04A0" w:firstRow="1" w:lastRow="0" w:firstColumn="1" w:lastColumn="0" w:noHBand="0" w:noVBand="1"/>
          </w:tblPr>
          <w:tblGrid>
            <w:gridCol w:w="5616"/>
          </w:tblGrid>
          <w:tr w:rsidR="00372515" w14:paraId="5A2920BE" w14:textId="77777777" w:rsidTr="00CB6FDD">
            <w:tc>
              <w:tcPr>
                <w:tcW w:w="5746" w:type="dxa"/>
              </w:tcPr>
              <w:p w14:paraId="5A2920BC" w14:textId="77777777" w:rsidR="00372515" w:rsidRDefault="006E32F3" w:rsidP="00CB6FDD">
                <w:pPr>
                  <w:rPr>
                    <w:b/>
                    <w:bCs/>
                    <w:color w:val="365F91" w:themeColor="accent1" w:themeShade="BF"/>
                  </w:rPr>
                </w:pPr>
                <w:sdt>
                  <w:sdtPr>
                    <w:rPr>
                      <w:b/>
                      <w:bCs/>
                      <w:color w:val="365F91" w:themeColor="accent1" w:themeShade="BF"/>
                    </w:rPr>
                    <w:alias w:val="Abstract"/>
                    <w:id w:val="1734500700"/>
                    <w:dataBinding w:prefixMappings="xmlns:ns0='http://schemas.microsoft.com/office/2006/coverPageProps'" w:xpath="/ns0:CoverPageProperties[1]/ns0:Abstract[1]" w:storeItemID="{55AF091B-3C7A-41E3-B477-F2FDAA23CFDA}"/>
                    <w:text/>
                  </w:sdtPr>
                  <w:sdtEndPr/>
                  <w:sdtContent>
                    <w:r w:rsidR="008152FF">
                      <w:rPr>
                        <w:b/>
                        <w:bCs/>
                        <w:color w:val="365F91" w:themeColor="accent1" w:themeShade="BF"/>
                      </w:rPr>
                      <w:t>Offered to BKR Human Resources Committee</w:t>
                    </w:r>
                  </w:sdtContent>
                </w:sdt>
              </w:p>
              <w:p w14:paraId="5A2920BD" w14:textId="77777777" w:rsidR="00372515" w:rsidRDefault="00372515" w:rsidP="00CB6FDD">
                <w:pPr>
                  <w:pStyle w:val="NoSpacing"/>
                  <w:rPr>
                    <w:b/>
                    <w:bCs/>
                  </w:rPr>
                </w:pPr>
              </w:p>
            </w:tc>
          </w:tr>
        </w:tbl>
        <w:p w14:paraId="5A2920BF" w14:textId="45758738" w:rsidR="00E6253C" w:rsidRDefault="00CB6FDD">
          <w:pPr>
            <w:spacing w:after="200" w:line="276" w:lineRule="auto"/>
            <w:rPr>
              <w:rStyle w:val="Strong"/>
              <w:color w:val="284891"/>
            </w:rPr>
          </w:pPr>
          <w:r>
            <w:rPr>
              <w:b/>
              <w:bCs/>
              <w:noProof/>
              <w:color w:val="284891"/>
            </w:rPr>
            <w:drawing>
              <wp:anchor distT="0" distB="0" distL="114300" distR="114300" simplePos="0" relativeHeight="251664384" behindDoc="0" locked="0" layoutInCell="1" allowOverlap="1" wp14:anchorId="5A2920D8" wp14:editId="5928AA5A">
                <wp:simplePos x="0" y="0"/>
                <wp:positionH relativeFrom="column">
                  <wp:posOffset>171450</wp:posOffset>
                </wp:positionH>
                <wp:positionV relativeFrom="paragraph">
                  <wp:posOffset>5243830</wp:posOffset>
                </wp:positionV>
                <wp:extent cx="2562225" cy="1243965"/>
                <wp:effectExtent l="0" t="0" r="952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amp;CInc_centered_LogoWEB2.jpg"/>
                        <pic:cNvPicPr/>
                      </pic:nvPicPr>
                      <pic:blipFill>
                        <a:blip r:embed="rId9">
                          <a:extLst>
                            <a:ext uri="{28A0092B-C50C-407E-A947-70E740481C1C}">
                              <a14:useLocalDpi xmlns:a14="http://schemas.microsoft.com/office/drawing/2010/main" val="0"/>
                            </a:ext>
                          </a:extLst>
                        </a:blip>
                        <a:stretch>
                          <a:fillRect/>
                        </a:stretch>
                      </pic:blipFill>
                      <pic:spPr>
                        <a:xfrm>
                          <a:off x="0" y="0"/>
                          <a:ext cx="2562225" cy="1243965"/>
                        </a:xfrm>
                        <a:prstGeom prst="rect">
                          <a:avLst/>
                        </a:prstGeom>
                      </pic:spPr>
                    </pic:pic>
                  </a:graphicData>
                </a:graphic>
                <wp14:sizeRelH relativeFrom="page">
                  <wp14:pctWidth>0</wp14:pctWidth>
                </wp14:sizeRelH>
                <wp14:sizeRelV relativeFrom="page">
                  <wp14:pctHeight>0</wp14:pctHeight>
                </wp14:sizeRelV>
              </wp:anchor>
            </w:drawing>
          </w:r>
          <w:r w:rsidRPr="00E6253C">
            <w:rPr>
              <w:rFonts w:asciiTheme="majorHAnsi" w:eastAsiaTheme="majorEastAsia" w:hAnsiTheme="majorHAnsi" w:cstheme="majorBidi"/>
              <w:b/>
              <w:bCs/>
              <w:noProof/>
              <w:color w:val="365F91" w:themeColor="accent1" w:themeShade="BF"/>
              <w:sz w:val="48"/>
              <w:szCs w:val="48"/>
            </w:rPr>
            <mc:AlternateContent>
              <mc:Choice Requires="wps">
                <w:drawing>
                  <wp:anchor distT="0" distB="0" distL="114300" distR="114300" simplePos="0" relativeHeight="251656192" behindDoc="0" locked="0" layoutInCell="1" allowOverlap="1" wp14:anchorId="5A2920D4" wp14:editId="68A3EEDF">
                    <wp:simplePos x="0" y="0"/>
                    <wp:positionH relativeFrom="column">
                      <wp:posOffset>-9525</wp:posOffset>
                    </wp:positionH>
                    <wp:positionV relativeFrom="paragraph">
                      <wp:posOffset>3859530</wp:posOffset>
                    </wp:positionV>
                    <wp:extent cx="35052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3985"/>
                            </a:xfrm>
                            <a:prstGeom prst="rect">
                              <a:avLst/>
                            </a:prstGeom>
                            <a:solidFill>
                              <a:srgbClr val="FFFFFF"/>
                            </a:solidFill>
                            <a:ln w="9525">
                              <a:noFill/>
                              <a:miter lim="800000"/>
                              <a:headEnd/>
                              <a:tailEnd/>
                            </a:ln>
                          </wps:spPr>
                          <wps:txbx>
                            <w:txbxContent>
                              <w:p w14:paraId="5A2920E8" w14:textId="158F7037" w:rsidR="00EF405D" w:rsidRDefault="006E32F3">
                                <w:sdt>
                                  <w:sdtPr>
                                    <w:rPr>
                                      <w:rFonts w:asciiTheme="majorHAnsi" w:eastAsiaTheme="majorEastAsia" w:hAnsiTheme="majorHAnsi" w:cstheme="majorBidi"/>
                                      <w:b/>
                                      <w:bCs/>
                                      <w:color w:val="365F91" w:themeColor="accent1" w:themeShade="BF"/>
                                      <w:sz w:val="48"/>
                                      <w:szCs w:val="48"/>
                                    </w:rPr>
                                    <w:alias w:val="Title"/>
                                    <w:id w:val="1251002759"/>
                                    <w:dataBinding w:prefixMappings="xmlns:ns0='http://schemas.openxmlformats.org/package/2006/metadata/core-properties' xmlns:ns1='http://purl.org/dc/elements/1.1/'" w:xpath="/ns0:coreProperties[1]/ns1:title[1]" w:storeItemID="{6C3C8BC8-F283-45AE-878A-BAB7291924A1}"/>
                                    <w:text/>
                                  </w:sdtPr>
                                  <w:sdtEndPr/>
                                  <w:sdtContent>
                                    <w:r w:rsidR="000E5F1E">
                                      <w:rPr>
                                        <w:rFonts w:asciiTheme="majorHAnsi" w:eastAsiaTheme="majorEastAsia" w:hAnsiTheme="majorHAnsi" w:cstheme="majorBidi"/>
                                        <w:b/>
                                        <w:bCs/>
                                        <w:color w:val="365F91" w:themeColor="accent1" w:themeShade="BF"/>
                                        <w:sz w:val="48"/>
                                        <w:szCs w:val="48"/>
                                      </w:rPr>
                                      <w:t xml:space="preserve">How HR </w:t>
                                    </w:r>
                                    <w:r w:rsidR="00776258">
                                      <w:rPr>
                                        <w:rFonts w:asciiTheme="majorHAnsi" w:eastAsiaTheme="majorEastAsia" w:hAnsiTheme="majorHAnsi" w:cstheme="majorBidi"/>
                                        <w:b/>
                                        <w:bCs/>
                                        <w:color w:val="365F91" w:themeColor="accent1" w:themeShade="BF"/>
                                        <w:sz w:val="48"/>
                                        <w:szCs w:val="48"/>
                                      </w:rPr>
                                      <w:t>Support</w:t>
                                    </w:r>
                                    <w:r w:rsidR="00CB6FDD">
                                      <w:rPr>
                                        <w:rFonts w:asciiTheme="majorHAnsi" w:eastAsiaTheme="majorEastAsia" w:hAnsiTheme="majorHAnsi" w:cstheme="majorBidi"/>
                                        <w:b/>
                                        <w:bCs/>
                                        <w:color w:val="365F91" w:themeColor="accent1" w:themeShade="BF"/>
                                        <w:sz w:val="48"/>
                                        <w:szCs w:val="48"/>
                                      </w:rPr>
                                      <w:t>s</w:t>
                                    </w:r>
                                    <w:r w:rsidR="00776258">
                                      <w:rPr>
                                        <w:rFonts w:asciiTheme="majorHAnsi" w:eastAsiaTheme="majorEastAsia" w:hAnsiTheme="majorHAnsi" w:cstheme="majorBidi"/>
                                        <w:b/>
                                        <w:bCs/>
                                        <w:color w:val="365F91" w:themeColor="accent1" w:themeShade="BF"/>
                                        <w:sz w:val="48"/>
                                        <w:szCs w:val="48"/>
                                      </w:rPr>
                                      <w:t xml:space="preserve"> a Remote</w:t>
                                    </w:r>
                                    <w:r w:rsidR="000E5F1E">
                                      <w:rPr>
                                        <w:rFonts w:asciiTheme="majorHAnsi" w:eastAsiaTheme="majorEastAsia" w:hAnsiTheme="majorHAnsi" w:cstheme="majorBidi"/>
                                        <w:b/>
                                        <w:bCs/>
                                        <w:color w:val="365F91" w:themeColor="accent1" w:themeShade="BF"/>
                                        <w:sz w:val="48"/>
                                        <w:szCs w:val="48"/>
                                      </w:rPr>
                                      <w:t xml:space="preserve"> Workforce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2920D4" id="_x0000_t202" coordsize="21600,21600" o:spt="202" path="m,l,21600r21600,l21600,xe">
                    <v:stroke joinstyle="miter"/>
                    <v:path gradientshapeok="t" o:connecttype="rect"/>
                  </v:shapetype>
                  <v:shape id="Text Box 2" o:spid="_x0000_s1026" type="#_x0000_t202" style="position:absolute;margin-left:-.75pt;margin-top:303.9pt;width:276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a9IgIAAB4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" stroked="f">
                    <v:textbox style="mso-fit-shape-to-text:t">
                      <w:txbxContent>
                        <w:p w14:paraId="5A2920E8" w14:textId="158F7037" w:rsidR="00EF405D" w:rsidRDefault="006E32F3">
                          <w:sdt>
                            <w:sdtPr>
                              <w:rPr>
                                <w:rFonts w:asciiTheme="majorHAnsi" w:eastAsiaTheme="majorEastAsia" w:hAnsiTheme="majorHAnsi" w:cstheme="majorBidi"/>
                                <w:b/>
                                <w:bCs/>
                                <w:color w:val="365F91" w:themeColor="accent1" w:themeShade="BF"/>
                                <w:sz w:val="48"/>
                                <w:szCs w:val="48"/>
                              </w:rPr>
                              <w:alias w:val="Title"/>
                              <w:id w:val="1251002759"/>
                              <w:dataBinding w:prefixMappings="xmlns:ns0='http://schemas.openxmlformats.org/package/2006/metadata/core-properties' xmlns:ns1='http://purl.org/dc/elements/1.1/'" w:xpath="/ns0:coreProperties[1]/ns1:title[1]" w:storeItemID="{6C3C8BC8-F283-45AE-878A-BAB7291924A1}"/>
                              <w:text/>
                            </w:sdtPr>
                            <w:sdtEndPr/>
                            <w:sdtContent>
                              <w:r w:rsidR="000E5F1E">
                                <w:rPr>
                                  <w:rFonts w:asciiTheme="majorHAnsi" w:eastAsiaTheme="majorEastAsia" w:hAnsiTheme="majorHAnsi" w:cstheme="majorBidi"/>
                                  <w:b/>
                                  <w:bCs/>
                                  <w:color w:val="365F91" w:themeColor="accent1" w:themeShade="BF"/>
                                  <w:sz w:val="48"/>
                                  <w:szCs w:val="48"/>
                                </w:rPr>
                                <w:t xml:space="preserve">How HR </w:t>
                              </w:r>
                              <w:r w:rsidR="00776258">
                                <w:rPr>
                                  <w:rFonts w:asciiTheme="majorHAnsi" w:eastAsiaTheme="majorEastAsia" w:hAnsiTheme="majorHAnsi" w:cstheme="majorBidi"/>
                                  <w:b/>
                                  <w:bCs/>
                                  <w:color w:val="365F91" w:themeColor="accent1" w:themeShade="BF"/>
                                  <w:sz w:val="48"/>
                                  <w:szCs w:val="48"/>
                                </w:rPr>
                                <w:t>Support</w:t>
                              </w:r>
                              <w:r w:rsidR="00CB6FDD">
                                <w:rPr>
                                  <w:rFonts w:asciiTheme="majorHAnsi" w:eastAsiaTheme="majorEastAsia" w:hAnsiTheme="majorHAnsi" w:cstheme="majorBidi"/>
                                  <w:b/>
                                  <w:bCs/>
                                  <w:color w:val="365F91" w:themeColor="accent1" w:themeShade="BF"/>
                                  <w:sz w:val="48"/>
                                  <w:szCs w:val="48"/>
                                </w:rPr>
                                <w:t>s</w:t>
                              </w:r>
                              <w:r w:rsidR="00776258">
                                <w:rPr>
                                  <w:rFonts w:asciiTheme="majorHAnsi" w:eastAsiaTheme="majorEastAsia" w:hAnsiTheme="majorHAnsi" w:cstheme="majorBidi"/>
                                  <w:b/>
                                  <w:bCs/>
                                  <w:color w:val="365F91" w:themeColor="accent1" w:themeShade="BF"/>
                                  <w:sz w:val="48"/>
                                  <w:szCs w:val="48"/>
                                </w:rPr>
                                <w:t xml:space="preserve"> a Remote</w:t>
                              </w:r>
                              <w:r w:rsidR="000E5F1E">
                                <w:rPr>
                                  <w:rFonts w:asciiTheme="majorHAnsi" w:eastAsiaTheme="majorEastAsia" w:hAnsiTheme="majorHAnsi" w:cstheme="majorBidi"/>
                                  <w:b/>
                                  <w:bCs/>
                                  <w:color w:val="365F91" w:themeColor="accent1" w:themeShade="BF"/>
                                  <w:sz w:val="48"/>
                                  <w:szCs w:val="48"/>
                                </w:rPr>
                                <w:t xml:space="preserve"> Workforce</w:t>
                              </w:r>
                            </w:sdtContent>
                          </w:sdt>
                        </w:p>
                      </w:txbxContent>
                    </v:textbox>
                  </v:shape>
                </w:pict>
              </mc:Fallback>
            </mc:AlternateContent>
          </w:r>
          <w:r w:rsidRPr="00E6253C">
            <w:rPr>
              <w:b/>
              <w:i/>
              <w:noProof/>
              <w:color w:val="365F91" w:themeColor="accent1" w:themeShade="BF"/>
              <w:sz w:val="24"/>
              <w:szCs w:val="24"/>
            </w:rPr>
            <mc:AlternateContent>
              <mc:Choice Requires="wps">
                <w:drawing>
                  <wp:anchor distT="0" distB="0" distL="114300" distR="114300" simplePos="0" relativeHeight="251662336" behindDoc="0" locked="0" layoutInCell="1" allowOverlap="1" wp14:anchorId="5A2920D6" wp14:editId="0BADC473">
                    <wp:simplePos x="0" y="0"/>
                    <wp:positionH relativeFrom="column">
                      <wp:posOffset>-9524</wp:posOffset>
                    </wp:positionH>
                    <wp:positionV relativeFrom="paragraph">
                      <wp:posOffset>4678680</wp:posOffset>
                    </wp:positionV>
                    <wp:extent cx="3600450" cy="140398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3985"/>
                            </a:xfrm>
                            <a:prstGeom prst="rect">
                              <a:avLst/>
                            </a:prstGeom>
                            <a:noFill/>
                            <a:ln w="9525">
                              <a:noFill/>
                              <a:miter lim="800000"/>
                              <a:headEnd/>
                              <a:tailEnd/>
                            </a:ln>
                          </wps:spPr>
                          <wps:txbx>
                            <w:txbxContent>
                              <w:sdt>
                                <w:sdtPr>
                                  <w:rPr>
                                    <w:b/>
                                    <w:i/>
                                    <w:color w:val="365F91" w:themeColor="accent1" w:themeShade="BF"/>
                                    <w:sz w:val="24"/>
                                    <w:szCs w:val="24"/>
                                  </w:rPr>
                                  <w:alias w:val="Subtitle"/>
                                  <w:id w:val="-846629583"/>
                                  <w:dataBinding w:prefixMappings="xmlns:ns0='http://schemas.openxmlformats.org/package/2006/metadata/core-properties' xmlns:ns1='http://purl.org/dc/elements/1.1/'" w:xpath="/ns0:coreProperties[1]/ns1:subject[1]" w:storeItemID="{6C3C8BC8-F283-45AE-878A-BAB7291924A1}"/>
                                  <w:text/>
                                </w:sdtPr>
                                <w:sdtEndPr/>
                                <w:sdtContent>
                                  <w:p w14:paraId="5A2920E9" w14:textId="77777777" w:rsidR="00EF405D" w:rsidRDefault="00EF405D">
                                    <w:r w:rsidRPr="00E6253C">
                                      <w:rPr>
                                        <w:b/>
                                        <w:i/>
                                        <w:color w:val="365F91" w:themeColor="accent1" w:themeShade="BF"/>
                                        <w:sz w:val="24"/>
                                        <w:szCs w:val="24"/>
                                      </w:rPr>
                                      <w:t>Provided by TIERNEY Coaching &amp; Consulting, Inc.</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920D6" id="_x0000_s1027" type="#_x0000_t202" style="position:absolute;margin-left:-.75pt;margin-top:368.4pt;width:28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" filled="f" stroked="f">
                    <v:textbox style="mso-fit-shape-to-text:t">
                      <w:txbxContent>
                        <w:sdt>
                          <w:sdtPr>
                            <w:rPr>
                              <w:b/>
                              <w:i/>
                              <w:color w:val="365F91" w:themeColor="accent1" w:themeShade="BF"/>
                              <w:sz w:val="24"/>
                              <w:szCs w:val="24"/>
                            </w:rPr>
                            <w:alias w:val="Subtitle"/>
                            <w:id w:val="-846629583"/>
                            <w:dataBinding w:prefixMappings="xmlns:ns0='http://schemas.openxmlformats.org/package/2006/metadata/core-properties' xmlns:ns1='http://purl.org/dc/elements/1.1/'" w:xpath="/ns0:coreProperties[1]/ns1:subject[1]" w:storeItemID="{6C3C8BC8-F283-45AE-878A-BAB7291924A1}"/>
                            <w:text/>
                          </w:sdtPr>
                          <w:sdtEndPr/>
                          <w:sdtContent>
                            <w:p w14:paraId="5A2920E9" w14:textId="77777777" w:rsidR="00EF405D" w:rsidRDefault="00EF405D">
                              <w:r w:rsidRPr="00E6253C">
                                <w:rPr>
                                  <w:b/>
                                  <w:i/>
                                  <w:color w:val="365F91" w:themeColor="accent1" w:themeShade="BF"/>
                                  <w:sz w:val="24"/>
                                  <w:szCs w:val="24"/>
                                </w:rPr>
                                <w:t>Provided by TIERNEY Coaching &amp; Consulting, Inc.</w:t>
                              </w:r>
                            </w:p>
                          </w:sdtContent>
                        </w:sdt>
                      </w:txbxContent>
                    </v:textbox>
                  </v:shape>
                </w:pict>
              </mc:Fallback>
            </mc:AlternateContent>
          </w:r>
          <w:r w:rsidR="00372515" w:rsidRPr="00E6253C">
            <w:rPr>
              <w:b/>
              <w:i/>
              <w:noProof/>
              <w:color w:val="365F91" w:themeColor="accent1" w:themeShade="BF"/>
              <w:sz w:val="24"/>
              <w:szCs w:val="24"/>
            </w:rPr>
            <w:t xml:space="preserve"> </w:t>
          </w:r>
          <w:r w:rsidR="00E6253C" w:rsidRPr="00E6253C">
            <w:rPr>
              <w:rStyle w:val="Strong"/>
              <w:noProof/>
              <w:color w:val="284891"/>
            </w:rPr>
            <w:t xml:space="preserve"> </w:t>
          </w:r>
          <w:r w:rsidR="00E6253C">
            <w:rPr>
              <w:rStyle w:val="Strong"/>
              <w:color w:val="284891"/>
            </w:rPr>
            <w:br w:type="page"/>
          </w:r>
        </w:p>
      </w:sdtContent>
    </w:sdt>
    <w:p w14:paraId="5A2920C0" w14:textId="77777777" w:rsidR="002E010F" w:rsidRDefault="002E010F" w:rsidP="002E010F">
      <w:r>
        <w:rPr>
          <w:noProof/>
        </w:rPr>
        <w:lastRenderedPageBreak/>
        <w:drawing>
          <wp:anchor distT="0" distB="0" distL="114300" distR="114300" simplePos="0" relativeHeight="251658240" behindDoc="0" locked="0" layoutInCell="1" allowOverlap="1" wp14:anchorId="5A2920DA" wp14:editId="5A2920DB">
            <wp:simplePos x="0" y="0"/>
            <wp:positionH relativeFrom="column">
              <wp:posOffset>-400050</wp:posOffset>
            </wp:positionH>
            <wp:positionV relativeFrom="paragraph">
              <wp:posOffset>-381000</wp:posOffset>
            </wp:positionV>
            <wp:extent cx="809625" cy="809625"/>
            <wp:effectExtent l="0" t="0" r="9525" b="9525"/>
            <wp:wrapSquare wrapText="bothSides"/>
            <wp:docPr id="3" name="Picture 2" descr="Logo_Low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ow_web.jpg"/>
                    <pic:cNvPicPr/>
                  </pic:nvPicPr>
                  <pic:blipFill>
                    <a:blip r:embed="rId10" cstate="print"/>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br/>
      </w:r>
      <w:r w:rsidRPr="002E010F">
        <w:rPr>
          <w:rFonts w:ascii="Verdana" w:hAnsi="Verdana"/>
          <w:b/>
          <w:color w:val="284891"/>
          <w:sz w:val="32"/>
          <w:szCs w:val="32"/>
        </w:rPr>
        <w:t>TIERNEY</w:t>
      </w:r>
      <w:r w:rsidRPr="00106B64">
        <w:rPr>
          <w:rFonts w:ascii="Verdana" w:hAnsi="Verdana"/>
          <w:b/>
          <w:color w:val="284891"/>
          <w:sz w:val="26"/>
          <w:szCs w:val="26"/>
        </w:rPr>
        <w:t xml:space="preserve"> </w:t>
      </w:r>
      <w:r w:rsidRPr="00106B64">
        <w:rPr>
          <w:rFonts w:ascii="Verdana" w:hAnsi="Verdana"/>
          <w:color w:val="284891"/>
          <w:sz w:val="26"/>
          <w:szCs w:val="26"/>
        </w:rPr>
        <w:t>Coaching &amp; Consulting</w:t>
      </w:r>
      <w:r w:rsidR="002E7F77">
        <w:rPr>
          <w:rFonts w:ascii="Verdana" w:hAnsi="Verdana"/>
          <w:color w:val="284891"/>
          <w:sz w:val="26"/>
          <w:szCs w:val="26"/>
        </w:rPr>
        <w:t>, Inc.</w:t>
      </w:r>
    </w:p>
    <w:p w14:paraId="0202128E" w14:textId="0966C6BB" w:rsidR="00E716F8" w:rsidRDefault="002E010F" w:rsidP="006C70AC">
      <w:pPr>
        <w:rPr>
          <w:rStyle w:val="Strong"/>
          <w:b w:val="0"/>
          <w:color w:val="284891"/>
        </w:rPr>
      </w:pPr>
      <w:r>
        <w:br/>
      </w:r>
      <w:r w:rsidR="00CF7F01">
        <w:rPr>
          <w:rStyle w:val="Strong"/>
          <w:b w:val="0"/>
          <w:color w:val="284891"/>
        </w:rPr>
        <w:t xml:space="preserve">Lisa Tierney, CLSC – a Certified Life Strategies Coach and President of </w:t>
      </w:r>
      <w:r w:rsidR="005E18DF" w:rsidRPr="008B7D6B">
        <w:rPr>
          <w:rStyle w:val="Strong"/>
          <w:b w:val="0"/>
          <w:color w:val="284891"/>
        </w:rPr>
        <w:t xml:space="preserve">TIERNEY Coaching &amp; Consulting </w:t>
      </w:r>
      <w:r w:rsidR="00CF7F01">
        <w:rPr>
          <w:rStyle w:val="Strong"/>
          <w:b w:val="0"/>
          <w:color w:val="284891"/>
        </w:rPr>
        <w:t>will be facilit</w:t>
      </w:r>
      <w:r w:rsidR="00E814A3">
        <w:rPr>
          <w:rStyle w:val="Strong"/>
          <w:b w:val="0"/>
          <w:color w:val="284891"/>
        </w:rPr>
        <w:t xml:space="preserve">ating a discussion about </w:t>
      </w:r>
      <w:r w:rsidR="00F216A2">
        <w:rPr>
          <w:rStyle w:val="Strong"/>
          <w:b w:val="0"/>
          <w:color w:val="284891"/>
        </w:rPr>
        <w:t>supporting a remote workforce</w:t>
      </w:r>
      <w:r w:rsidR="00FE5F69">
        <w:rPr>
          <w:rStyle w:val="Strong"/>
          <w:b w:val="0"/>
          <w:color w:val="284891"/>
        </w:rPr>
        <w:t xml:space="preserve"> which will include identifying obstacles that get in the way of offering employees flexible working arrangements that will surely be the </w:t>
      </w:r>
      <w:r w:rsidR="00E716F8">
        <w:rPr>
          <w:rStyle w:val="Strong"/>
          <w:b w:val="0"/>
          <w:color w:val="284891"/>
        </w:rPr>
        <w:t>impetus for attracting and retaining top talent in the future of the accounting profession.</w:t>
      </w:r>
    </w:p>
    <w:p w14:paraId="5A2920C2" w14:textId="77777777" w:rsidR="00B96405" w:rsidRDefault="00B96405" w:rsidP="00CF504F">
      <w:pPr>
        <w:rPr>
          <w:rStyle w:val="Strong"/>
          <w:color w:val="284891"/>
          <w:sz w:val="36"/>
          <w:szCs w:val="36"/>
        </w:rPr>
      </w:pPr>
    </w:p>
    <w:p w14:paraId="5A2920C3" w14:textId="77777777" w:rsidR="001B5A5A" w:rsidRDefault="001B5A5A" w:rsidP="001B5A5A">
      <w:pPr>
        <w:rPr>
          <w:rStyle w:val="Strong"/>
          <w:color w:val="284891"/>
          <w:sz w:val="36"/>
          <w:szCs w:val="36"/>
        </w:rPr>
      </w:pPr>
      <w:r>
        <w:rPr>
          <w:rFonts w:asciiTheme="minorHAnsi" w:hAnsiTheme="minorHAnsi" w:cstheme="minorHAnsi"/>
          <w:b/>
          <w:bCs/>
          <w:noProof/>
          <w:color w:val="284891"/>
        </w:rPr>
        <mc:AlternateContent>
          <mc:Choice Requires="wps">
            <w:drawing>
              <wp:anchor distT="0" distB="0" distL="114300" distR="114300" simplePos="0" relativeHeight="251694080" behindDoc="0" locked="0" layoutInCell="1" allowOverlap="1" wp14:anchorId="5A2920DC" wp14:editId="5A2920DD">
                <wp:simplePos x="0" y="0"/>
                <wp:positionH relativeFrom="column">
                  <wp:posOffset>-9525</wp:posOffset>
                </wp:positionH>
                <wp:positionV relativeFrom="paragraph">
                  <wp:posOffset>41275</wp:posOffset>
                </wp:positionV>
                <wp:extent cx="6000750" cy="0"/>
                <wp:effectExtent l="0" t="19050" r="0" b="1905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38100">
                          <a:solidFill>
                            <a:srgbClr val="2848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3934E" id="AutoShape 15" o:spid="_x0000_s1026" type="#_x0000_t32" style="position:absolute;margin-left:-.75pt;margin-top:3.25pt;width:47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" strokecolor="#284891" strokeweight="3pt"/>
            </w:pict>
          </mc:Fallback>
        </mc:AlternateContent>
      </w:r>
    </w:p>
    <w:p w14:paraId="5A2920C4" w14:textId="1FF26B02" w:rsidR="001B5A5A" w:rsidRDefault="002C569C" w:rsidP="008152FF">
      <w:pPr>
        <w:jc w:val="center"/>
        <w:rPr>
          <w:rFonts w:eastAsia="Calibri"/>
          <w:b/>
          <w:color w:val="284891"/>
          <w:sz w:val="36"/>
          <w:szCs w:val="36"/>
        </w:rPr>
      </w:pPr>
      <w:r>
        <w:rPr>
          <w:rFonts w:eastAsia="Calibri"/>
          <w:b/>
          <w:color w:val="284891"/>
          <w:sz w:val="36"/>
          <w:szCs w:val="36"/>
        </w:rPr>
        <w:t xml:space="preserve">Current Staff </w:t>
      </w:r>
      <w:r w:rsidR="000C73EE">
        <w:rPr>
          <w:rFonts w:eastAsia="Calibri"/>
          <w:b/>
          <w:color w:val="284891"/>
          <w:sz w:val="36"/>
          <w:szCs w:val="36"/>
        </w:rPr>
        <w:t xml:space="preserve">Working Remotely </w:t>
      </w:r>
      <w:r w:rsidR="00D07706">
        <w:rPr>
          <w:rFonts w:eastAsia="Calibri"/>
          <w:b/>
          <w:color w:val="284891"/>
          <w:sz w:val="36"/>
          <w:szCs w:val="36"/>
        </w:rPr>
        <w:t>– Part I</w:t>
      </w:r>
    </w:p>
    <w:p w14:paraId="7A560FF0" w14:textId="61410C9D" w:rsidR="00181B6F" w:rsidRDefault="006039D6" w:rsidP="006039D6">
      <w:pPr>
        <w:rPr>
          <w:rFonts w:eastAsia="Calibri"/>
          <w:bCs/>
          <w:color w:val="auto"/>
          <w:sz w:val="24"/>
          <w:szCs w:val="24"/>
        </w:rPr>
      </w:pPr>
      <w:r w:rsidRPr="006039D6">
        <w:rPr>
          <w:rFonts w:eastAsia="Calibri"/>
          <w:bCs/>
          <w:color w:val="auto"/>
          <w:sz w:val="24"/>
          <w:szCs w:val="24"/>
        </w:rPr>
        <w:t>What percentage of your staff works remotely?</w:t>
      </w:r>
    </w:p>
    <w:p w14:paraId="7FCEFB99" w14:textId="6605D590" w:rsidR="00F70E75" w:rsidRDefault="00F70E75" w:rsidP="006039D6">
      <w:pPr>
        <w:rPr>
          <w:rFonts w:eastAsia="Calibri"/>
          <w:bCs/>
          <w:color w:val="auto"/>
          <w:sz w:val="24"/>
          <w:szCs w:val="24"/>
        </w:rPr>
      </w:pPr>
      <w:r>
        <w:rPr>
          <w:rFonts w:eastAsia="Calibri"/>
          <w:bCs/>
          <w:color w:val="auto"/>
          <w:sz w:val="24"/>
          <w:szCs w:val="24"/>
        </w:rPr>
        <w:t>Can all staff work remotely? Why / why not?</w:t>
      </w:r>
    </w:p>
    <w:p w14:paraId="08DEF585" w14:textId="43CDA280" w:rsidR="008E36ED" w:rsidRDefault="008E36ED" w:rsidP="006039D6">
      <w:pPr>
        <w:rPr>
          <w:rFonts w:eastAsia="Calibri"/>
          <w:bCs/>
          <w:color w:val="auto"/>
          <w:sz w:val="24"/>
          <w:szCs w:val="24"/>
        </w:rPr>
      </w:pPr>
      <w:r>
        <w:rPr>
          <w:rFonts w:eastAsia="Calibri"/>
          <w:bCs/>
          <w:color w:val="auto"/>
          <w:sz w:val="24"/>
          <w:szCs w:val="24"/>
        </w:rPr>
        <w:t>What is the impression from partner group on remote access in general?</w:t>
      </w:r>
    </w:p>
    <w:p w14:paraId="0D1ADDE5" w14:textId="42C1DA1C" w:rsidR="006039D6" w:rsidRPr="006039D6" w:rsidRDefault="00417A9B" w:rsidP="006039D6">
      <w:pPr>
        <w:rPr>
          <w:rFonts w:eastAsia="Calibri"/>
          <w:bCs/>
          <w:color w:val="auto"/>
          <w:sz w:val="24"/>
          <w:szCs w:val="24"/>
        </w:rPr>
      </w:pPr>
      <w:r>
        <w:rPr>
          <w:rFonts w:eastAsia="Calibri"/>
          <w:bCs/>
          <w:color w:val="auto"/>
          <w:sz w:val="24"/>
          <w:szCs w:val="24"/>
        </w:rPr>
        <w:t>What is the biggest perceived obstacle about letting staff work remotely / from home?</w:t>
      </w:r>
    </w:p>
    <w:p w14:paraId="29204030" w14:textId="554B2C4B" w:rsidR="00401809" w:rsidRDefault="00401809" w:rsidP="008152FF">
      <w:pPr>
        <w:jc w:val="center"/>
        <w:rPr>
          <w:rFonts w:eastAsia="Calibri"/>
          <w:b/>
          <w:color w:val="284891"/>
          <w:sz w:val="36"/>
          <w:szCs w:val="36"/>
        </w:rPr>
      </w:pPr>
    </w:p>
    <w:p w14:paraId="77C53D2F" w14:textId="77777777" w:rsidR="00401809" w:rsidRDefault="00401809" w:rsidP="008152FF">
      <w:pPr>
        <w:jc w:val="center"/>
        <w:rPr>
          <w:rFonts w:eastAsia="Calibri"/>
          <w:b/>
          <w:color w:val="284891"/>
          <w:sz w:val="36"/>
          <w:szCs w:val="36"/>
        </w:rPr>
      </w:pPr>
      <w:r>
        <w:rPr>
          <w:rFonts w:eastAsia="Calibri"/>
          <w:b/>
          <w:color w:val="284891"/>
          <w:sz w:val="36"/>
          <w:szCs w:val="36"/>
        </w:rPr>
        <w:t>Hiring Remote Staff</w:t>
      </w:r>
    </w:p>
    <w:p w14:paraId="16999186" w14:textId="178DCC2A" w:rsidR="00401809" w:rsidRDefault="00417A9B" w:rsidP="00417A9B">
      <w:pPr>
        <w:rPr>
          <w:rFonts w:eastAsia="Calibri"/>
          <w:bCs/>
          <w:color w:val="auto"/>
          <w:sz w:val="24"/>
          <w:szCs w:val="24"/>
        </w:rPr>
      </w:pPr>
      <w:r>
        <w:rPr>
          <w:rFonts w:eastAsia="Calibri"/>
          <w:bCs/>
          <w:color w:val="auto"/>
          <w:sz w:val="24"/>
          <w:szCs w:val="24"/>
        </w:rPr>
        <w:t>Have you ever hired someone who works 100% from a remote location?</w:t>
      </w:r>
    </w:p>
    <w:p w14:paraId="1B81ECA8" w14:textId="78682AA3" w:rsidR="00867EFB" w:rsidRDefault="00867EFB" w:rsidP="00417A9B">
      <w:pPr>
        <w:rPr>
          <w:rFonts w:eastAsia="Calibri"/>
          <w:bCs/>
          <w:color w:val="auto"/>
          <w:sz w:val="24"/>
          <w:szCs w:val="24"/>
        </w:rPr>
      </w:pPr>
      <w:r>
        <w:rPr>
          <w:rFonts w:eastAsia="Calibri"/>
          <w:bCs/>
          <w:color w:val="auto"/>
          <w:sz w:val="24"/>
          <w:szCs w:val="24"/>
        </w:rPr>
        <w:t>If so, can you share how that has been working out (or not and why?)</w:t>
      </w:r>
    </w:p>
    <w:p w14:paraId="6C26A20F" w14:textId="062C5311" w:rsidR="00417A9B" w:rsidRDefault="00867EFB" w:rsidP="00417A9B">
      <w:pPr>
        <w:rPr>
          <w:rFonts w:eastAsia="Calibri"/>
          <w:bCs/>
          <w:color w:val="auto"/>
          <w:sz w:val="24"/>
          <w:szCs w:val="24"/>
        </w:rPr>
      </w:pPr>
      <w:r>
        <w:rPr>
          <w:rFonts w:eastAsia="Calibri"/>
          <w:bCs/>
          <w:color w:val="auto"/>
          <w:sz w:val="24"/>
          <w:szCs w:val="24"/>
        </w:rPr>
        <w:t xml:space="preserve">Is hiring someone from outside your physical geographic area a possibility that has been </w:t>
      </w:r>
      <w:r w:rsidR="00417A9B">
        <w:rPr>
          <w:rFonts w:eastAsia="Calibri"/>
          <w:bCs/>
          <w:color w:val="auto"/>
          <w:sz w:val="24"/>
          <w:szCs w:val="24"/>
        </w:rPr>
        <w:t>considered?</w:t>
      </w:r>
    </w:p>
    <w:p w14:paraId="6D7B5411" w14:textId="1F107E7E" w:rsidR="00827BED" w:rsidRDefault="00827BED" w:rsidP="00417A9B">
      <w:pPr>
        <w:rPr>
          <w:rFonts w:eastAsia="Calibri"/>
          <w:b/>
          <w:color w:val="284891"/>
          <w:sz w:val="36"/>
          <w:szCs w:val="36"/>
        </w:rPr>
      </w:pPr>
      <w:r>
        <w:rPr>
          <w:rFonts w:eastAsia="Calibri"/>
          <w:bCs/>
          <w:color w:val="auto"/>
          <w:sz w:val="24"/>
          <w:szCs w:val="24"/>
        </w:rPr>
        <w:t>What do you perceive as the biggest obstacles around hiring a remote employee?</w:t>
      </w:r>
    </w:p>
    <w:p w14:paraId="24398F73" w14:textId="77777777" w:rsidR="00401809" w:rsidRDefault="00401809" w:rsidP="008152FF">
      <w:pPr>
        <w:jc w:val="center"/>
        <w:rPr>
          <w:rFonts w:eastAsia="Calibri"/>
          <w:b/>
          <w:color w:val="284891"/>
          <w:sz w:val="36"/>
          <w:szCs w:val="36"/>
        </w:rPr>
      </w:pPr>
    </w:p>
    <w:p w14:paraId="77B85637" w14:textId="54F0D557" w:rsidR="00DC31C6" w:rsidRDefault="00DC31C6" w:rsidP="00D71016">
      <w:pPr>
        <w:jc w:val="center"/>
        <w:rPr>
          <w:rFonts w:eastAsia="Calibri"/>
          <w:b/>
          <w:color w:val="284891"/>
          <w:sz w:val="36"/>
          <w:szCs w:val="36"/>
        </w:rPr>
      </w:pPr>
      <w:r>
        <w:rPr>
          <w:rFonts w:eastAsia="Calibri"/>
          <w:b/>
          <w:color w:val="284891"/>
          <w:sz w:val="36"/>
          <w:szCs w:val="36"/>
        </w:rPr>
        <w:t>Working Around Perceived Obstacles</w:t>
      </w:r>
      <w:r w:rsidR="00806835">
        <w:rPr>
          <w:rFonts w:eastAsia="Calibri"/>
          <w:b/>
          <w:color w:val="284891"/>
          <w:sz w:val="36"/>
          <w:szCs w:val="36"/>
        </w:rPr>
        <w:br/>
      </w:r>
      <w:r w:rsidR="00806835">
        <w:rPr>
          <w:rFonts w:eastAsia="Calibri"/>
          <w:bCs/>
          <w:color w:val="auto"/>
          <w:sz w:val="24"/>
          <w:szCs w:val="24"/>
        </w:rPr>
        <w:t xml:space="preserve">Learn how to make Power Statements / Ask Power Questions that bypass </w:t>
      </w:r>
      <w:proofErr w:type="gramStart"/>
      <w:r w:rsidR="00806835">
        <w:rPr>
          <w:rFonts w:eastAsia="Calibri"/>
          <w:bCs/>
          <w:color w:val="auto"/>
          <w:sz w:val="24"/>
          <w:szCs w:val="24"/>
        </w:rPr>
        <w:t>any and all</w:t>
      </w:r>
      <w:proofErr w:type="gramEnd"/>
      <w:r w:rsidR="00806835">
        <w:rPr>
          <w:rFonts w:eastAsia="Calibri"/>
          <w:bCs/>
          <w:color w:val="auto"/>
          <w:sz w:val="24"/>
          <w:szCs w:val="24"/>
        </w:rPr>
        <w:t xml:space="preserve"> obstacles!</w:t>
      </w:r>
    </w:p>
    <w:p w14:paraId="3FEF19F1" w14:textId="279AC65B" w:rsidR="00401809" w:rsidRPr="00BD586E" w:rsidRDefault="00401809" w:rsidP="008152FF">
      <w:pPr>
        <w:jc w:val="center"/>
        <w:rPr>
          <w:rFonts w:eastAsia="Calibri"/>
          <w:b/>
          <w:color w:val="284891"/>
          <w:sz w:val="36"/>
          <w:szCs w:val="36"/>
        </w:rPr>
      </w:pPr>
      <w:r>
        <w:rPr>
          <w:rFonts w:eastAsia="Calibri"/>
          <w:b/>
          <w:color w:val="284891"/>
          <w:sz w:val="36"/>
          <w:szCs w:val="36"/>
        </w:rPr>
        <w:t xml:space="preserve"> </w:t>
      </w:r>
    </w:p>
    <w:p w14:paraId="5A2920CA" w14:textId="1980F949" w:rsidR="00D07706" w:rsidRDefault="001B5A5A" w:rsidP="000C73E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noProof/>
          <w:color w:val="284891"/>
          <w:sz w:val="22"/>
          <w:szCs w:val="22"/>
        </w:rPr>
        <mc:AlternateContent>
          <mc:Choice Requires="wps">
            <w:drawing>
              <wp:anchor distT="0" distB="0" distL="114300" distR="114300" simplePos="0" relativeHeight="251692032" behindDoc="0" locked="0" layoutInCell="1" allowOverlap="1" wp14:anchorId="5A2920DE" wp14:editId="5A2920DF">
                <wp:simplePos x="0" y="0"/>
                <wp:positionH relativeFrom="column">
                  <wp:posOffset>-9525</wp:posOffset>
                </wp:positionH>
                <wp:positionV relativeFrom="paragraph">
                  <wp:posOffset>52705</wp:posOffset>
                </wp:positionV>
                <wp:extent cx="6000750" cy="0"/>
                <wp:effectExtent l="19050" t="24130" r="19050" b="2349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38100">
                          <a:solidFill>
                            <a:srgbClr val="2848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A3AF2" id="AutoShape 15" o:spid="_x0000_s1026" type="#_x0000_t32" style="position:absolute;margin-left:-.75pt;margin-top:4.15pt;width:47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" strokecolor="#284891" strokeweight="3pt"/>
            </w:pict>
          </mc:Fallback>
        </mc:AlternateContent>
      </w:r>
    </w:p>
    <w:p w14:paraId="5A2920CB" w14:textId="77777777" w:rsidR="00D07706" w:rsidRDefault="00D07706" w:rsidP="008152FF">
      <w:pPr>
        <w:pStyle w:val="PlainText"/>
        <w:rPr>
          <w:rFonts w:asciiTheme="minorHAnsi" w:hAnsiTheme="minorHAnsi" w:cstheme="minorHAnsi"/>
          <w:sz w:val="22"/>
          <w:szCs w:val="22"/>
        </w:rPr>
      </w:pPr>
    </w:p>
    <w:p w14:paraId="5A2920CC" w14:textId="77777777" w:rsidR="00383496" w:rsidRDefault="00383496" w:rsidP="00865797"/>
    <w:p w14:paraId="5A2920CD" w14:textId="77777777" w:rsidR="00AF2C87" w:rsidRDefault="00845F64" w:rsidP="00CA1D62">
      <w:r>
        <w:rPr>
          <w:rFonts w:asciiTheme="minorHAnsi" w:hAnsiTheme="minorHAnsi" w:cs="Arial"/>
          <w:noProof/>
          <w:sz w:val="23"/>
          <w:szCs w:val="23"/>
        </w:rPr>
        <w:drawing>
          <wp:anchor distT="0" distB="0" distL="114300" distR="114300" simplePos="0" relativeHeight="251731968" behindDoc="0" locked="0" layoutInCell="1" allowOverlap="1" wp14:anchorId="5A2920E0" wp14:editId="5A2920E1">
            <wp:simplePos x="0" y="0"/>
            <wp:positionH relativeFrom="column">
              <wp:posOffset>-19050</wp:posOffset>
            </wp:positionH>
            <wp:positionV relativeFrom="paragraph">
              <wp:posOffset>28575</wp:posOffset>
            </wp:positionV>
            <wp:extent cx="1143000" cy="1401445"/>
            <wp:effectExtent l="19050" t="19050" r="19050" b="2730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T-low-res-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4014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65797" w:rsidRPr="00845F64">
        <w:rPr>
          <w:b/>
          <w:color w:val="284891"/>
          <w:sz w:val="32"/>
          <w:szCs w:val="32"/>
        </w:rPr>
        <w:t>Lisa Tierney</w:t>
      </w:r>
      <w:r w:rsidR="00A1096F" w:rsidRPr="00845F64">
        <w:rPr>
          <w:b/>
          <w:color w:val="284891"/>
          <w:sz w:val="32"/>
          <w:szCs w:val="32"/>
        </w:rPr>
        <w:t>, CLSC</w:t>
      </w:r>
      <w:r w:rsidR="00865797">
        <w:t xml:space="preserve"> is </w:t>
      </w:r>
      <w:r w:rsidR="00AF2C87" w:rsidRPr="00CF6553">
        <w:rPr>
          <w:rFonts w:cstheme="minorHAnsi"/>
          <w:sz w:val="23"/>
          <w:szCs w:val="23"/>
        </w:rPr>
        <w:t xml:space="preserve">an </w:t>
      </w:r>
      <w:proofErr w:type="gramStart"/>
      <w:r w:rsidR="00AF2C87" w:rsidRPr="00CF6553">
        <w:rPr>
          <w:rFonts w:cstheme="minorHAnsi"/>
          <w:sz w:val="23"/>
          <w:szCs w:val="23"/>
        </w:rPr>
        <w:t>award winning</w:t>
      </w:r>
      <w:proofErr w:type="gramEnd"/>
      <w:r w:rsidR="00AF2C87" w:rsidRPr="00CF6553">
        <w:rPr>
          <w:rFonts w:cstheme="minorHAnsi"/>
          <w:sz w:val="23"/>
          <w:szCs w:val="23"/>
        </w:rPr>
        <w:t xml:space="preserve"> marketing consultant and a certified life strategies coach with </w:t>
      </w:r>
      <w:r w:rsidR="00F56FB7">
        <w:rPr>
          <w:rFonts w:cstheme="minorHAnsi"/>
          <w:sz w:val="23"/>
          <w:szCs w:val="23"/>
        </w:rPr>
        <w:t xml:space="preserve">nearly twenty </w:t>
      </w:r>
      <w:r w:rsidR="00AF2C87" w:rsidRPr="00CF6553">
        <w:rPr>
          <w:rFonts w:cstheme="minorHAnsi"/>
          <w:sz w:val="23"/>
          <w:szCs w:val="23"/>
        </w:rPr>
        <w:t xml:space="preserve">years of experience in serving multi-partner professional services providers across the U.S.  </w:t>
      </w:r>
      <w:r w:rsidR="00F56FB7">
        <w:rPr>
          <w:rFonts w:cstheme="minorHAnsi"/>
          <w:sz w:val="23"/>
          <w:szCs w:val="23"/>
        </w:rPr>
        <w:t>She has provided webinars, teleconferences, workshops and keynote presentations for such organizations as the Association for Accounting Marketing, the International Coach Federation, the PICPA, the Association for Accounting Administration, the Institute of Management Accountants, to name just a few.</w:t>
      </w:r>
      <w:r>
        <w:rPr>
          <w:rFonts w:cstheme="minorHAnsi"/>
          <w:sz w:val="23"/>
          <w:szCs w:val="23"/>
        </w:rPr>
        <w:t xml:space="preserve">  </w:t>
      </w:r>
      <w:r w:rsidR="00865797" w:rsidRPr="00865797">
        <w:rPr>
          <w:color w:val="auto"/>
        </w:rPr>
        <w:t>She is a member of the CPA Leadership Institute's Leadership Panel and a</w:t>
      </w:r>
      <w:r w:rsidR="00AF2C87">
        <w:rPr>
          <w:color w:val="auto"/>
        </w:rPr>
        <w:t xml:space="preserve">n active </w:t>
      </w:r>
      <w:r w:rsidR="00865797" w:rsidRPr="00865797">
        <w:rPr>
          <w:color w:val="auto"/>
        </w:rPr>
        <w:t>member of</w:t>
      </w:r>
      <w:r w:rsidR="00CA1D62">
        <w:rPr>
          <w:color w:val="auto"/>
        </w:rPr>
        <w:t xml:space="preserve"> the</w:t>
      </w:r>
      <w:r w:rsidR="00865797" w:rsidRPr="00865797">
        <w:rPr>
          <w:color w:val="auto"/>
        </w:rPr>
        <w:t xml:space="preserve"> International Coach Federation.  </w:t>
      </w:r>
      <w:r>
        <w:rPr>
          <w:color w:val="auto"/>
        </w:rPr>
        <w:t xml:space="preserve">She has </w:t>
      </w:r>
      <w:r w:rsidR="00AF2C87" w:rsidRPr="00CF6553">
        <w:rPr>
          <w:rFonts w:cstheme="minorHAnsi"/>
          <w:sz w:val="23"/>
          <w:szCs w:val="23"/>
        </w:rPr>
        <w:t xml:space="preserve">been published in numerous publications, including </w:t>
      </w:r>
      <w:r w:rsidR="00AF2C87">
        <w:rPr>
          <w:rFonts w:cstheme="minorHAnsi"/>
          <w:i/>
          <w:sz w:val="23"/>
          <w:szCs w:val="23"/>
        </w:rPr>
        <w:t>Accounting Today, Legal Intel</w:t>
      </w:r>
      <w:r w:rsidR="00AF2C87" w:rsidRPr="00CF6553">
        <w:rPr>
          <w:rFonts w:cstheme="minorHAnsi"/>
          <w:i/>
          <w:sz w:val="23"/>
          <w:szCs w:val="23"/>
        </w:rPr>
        <w:t xml:space="preserve">ligencer, </w:t>
      </w:r>
      <w:r w:rsidR="00AF2C87" w:rsidRPr="00CF6553">
        <w:rPr>
          <w:rFonts w:cstheme="minorHAnsi"/>
          <w:sz w:val="23"/>
          <w:szCs w:val="23"/>
        </w:rPr>
        <w:t xml:space="preserve">and the </w:t>
      </w:r>
      <w:r w:rsidR="00AF2C87" w:rsidRPr="00CF6553">
        <w:rPr>
          <w:rFonts w:cstheme="minorHAnsi"/>
          <w:i/>
          <w:sz w:val="23"/>
          <w:szCs w:val="23"/>
        </w:rPr>
        <w:t>Philadelphia Business Journal</w:t>
      </w:r>
      <w:r w:rsidR="00AF2C87" w:rsidRPr="00CF6553">
        <w:rPr>
          <w:rFonts w:cstheme="minorHAnsi"/>
          <w:sz w:val="23"/>
          <w:szCs w:val="23"/>
        </w:rPr>
        <w:t>.</w:t>
      </w:r>
    </w:p>
    <w:sectPr w:rsidR="00AF2C87" w:rsidSect="00372515">
      <w:footerReference w:type="default" r:id="rId12"/>
      <w:pgSz w:w="12240" w:h="15840" w:code="1"/>
      <w:pgMar w:top="1440" w:right="1440" w:bottom="1152" w:left="1440" w:header="720" w:footer="720" w:gutter="0"/>
      <w:pgBorders w:display="notFirstPage" w:offsetFrom="page">
        <w:top w:val="single" w:sz="36" w:space="24" w:color="284891"/>
        <w:left w:val="single" w:sz="36" w:space="24" w:color="284891"/>
        <w:bottom w:val="single" w:sz="36" w:space="24" w:color="284891"/>
        <w:right w:val="single" w:sz="36" w:space="24" w:color="28489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83AD" w14:textId="77777777" w:rsidR="006E32F3" w:rsidRDefault="006E32F3" w:rsidP="00DD7F81">
      <w:r>
        <w:separator/>
      </w:r>
    </w:p>
  </w:endnote>
  <w:endnote w:type="continuationSeparator" w:id="0">
    <w:p w14:paraId="2B22E3E8" w14:textId="77777777" w:rsidR="006E32F3" w:rsidRDefault="006E32F3" w:rsidP="00DD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925587"/>
      <w:docPartObj>
        <w:docPartGallery w:val="Page Numbers (Bottom of Page)"/>
        <w:docPartUnique/>
      </w:docPartObj>
    </w:sdtPr>
    <w:sdtEndPr/>
    <w:sdtContent>
      <w:p w14:paraId="5A2920E6" w14:textId="77777777" w:rsidR="00EF405D" w:rsidRDefault="00EF405D">
        <w:pPr>
          <w:pStyle w:val="Footer"/>
          <w:jc w:val="right"/>
        </w:pPr>
        <w:r>
          <w:t xml:space="preserve">Page | </w:t>
        </w:r>
        <w:r>
          <w:fldChar w:fldCharType="begin"/>
        </w:r>
        <w:r>
          <w:instrText xml:space="preserve"> PAGE   \* MERGEFORMAT </w:instrText>
        </w:r>
        <w:r>
          <w:fldChar w:fldCharType="separate"/>
        </w:r>
        <w:r w:rsidR="00D07706">
          <w:rPr>
            <w:noProof/>
          </w:rPr>
          <w:t>1</w:t>
        </w:r>
        <w:r>
          <w:rPr>
            <w:noProof/>
          </w:rPr>
          <w:fldChar w:fldCharType="end"/>
        </w:r>
        <w:r>
          <w:t xml:space="preserve"> </w:t>
        </w:r>
      </w:p>
    </w:sdtContent>
  </w:sdt>
  <w:p w14:paraId="5A2920E7" w14:textId="77777777" w:rsidR="00EF405D" w:rsidRPr="00DD7F81" w:rsidRDefault="00EF405D">
    <w:pPr>
      <w:pStyle w:val="Footer"/>
      <w:rPr>
        <w:rFonts w:ascii="Verdana" w:hAnsi="Verdana"/>
        <w:color w:val="365F9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F2E44" w14:textId="77777777" w:rsidR="006E32F3" w:rsidRDefault="006E32F3" w:rsidP="00DD7F81">
      <w:r>
        <w:separator/>
      </w:r>
    </w:p>
  </w:footnote>
  <w:footnote w:type="continuationSeparator" w:id="0">
    <w:p w14:paraId="644807D9" w14:textId="77777777" w:rsidR="006E32F3" w:rsidRDefault="006E32F3" w:rsidP="00DD7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33F4"/>
    <w:multiLevelType w:val="hybridMultilevel"/>
    <w:tmpl w:val="9606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E280A"/>
    <w:multiLevelType w:val="hybridMultilevel"/>
    <w:tmpl w:val="8316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614FF"/>
    <w:multiLevelType w:val="hybridMultilevel"/>
    <w:tmpl w:val="6738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23E38"/>
    <w:multiLevelType w:val="hybridMultilevel"/>
    <w:tmpl w:val="FBE4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E5307"/>
    <w:multiLevelType w:val="hybridMultilevel"/>
    <w:tmpl w:val="1874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F23C1"/>
    <w:multiLevelType w:val="hybridMultilevel"/>
    <w:tmpl w:val="A6CA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31C2B"/>
    <w:multiLevelType w:val="hybridMultilevel"/>
    <w:tmpl w:val="B35C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B2A01"/>
    <w:multiLevelType w:val="multilevel"/>
    <w:tmpl w:val="3F3C2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4553A3"/>
    <w:multiLevelType w:val="hybridMultilevel"/>
    <w:tmpl w:val="C02033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10A5DE1"/>
    <w:multiLevelType w:val="hybridMultilevel"/>
    <w:tmpl w:val="B546B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C18A6"/>
    <w:multiLevelType w:val="hybridMultilevel"/>
    <w:tmpl w:val="87F8B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9"/>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0F"/>
    <w:rsid w:val="000407C0"/>
    <w:rsid w:val="0007147B"/>
    <w:rsid w:val="000B3BD5"/>
    <w:rsid w:val="000B44FF"/>
    <w:rsid w:val="000C37D1"/>
    <w:rsid w:val="000C4888"/>
    <w:rsid w:val="000C73EE"/>
    <w:rsid w:val="000D2E16"/>
    <w:rsid w:val="000E1E1A"/>
    <w:rsid w:val="000E5F1E"/>
    <w:rsid w:val="000F7A96"/>
    <w:rsid w:val="00150503"/>
    <w:rsid w:val="00181B6F"/>
    <w:rsid w:val="001B5A5A"/>
    <w:rsid w:val="00264DC2"/>
    <w:rsid w:val="0026717D"/>
    <w:rsid w:val="002C569C"/>
    <w:rsid w:val="002E010F"/>
    <w:rsid w:val="002E5485"/>
    <w:rsid w:val="002E7F77"/>
    <w:rsid w:val="00330CC6"/>
    <w:rsid w:val="003455D6"/>
    <w:rsid w:val="00360041"/>
    <w:rsid w:val="00372515"/>
    <w:rsid w:val="003809AD"/>
    <w:rsid w:val="00383496"/>
    <w:rsid w:val="003909C1"/>
    <w:rsid w:val="003963B1"/>
    <w:rsid w:val="003E7B30"/>
    <w:rsid w:val="00401809"/>
    <w:rsid w:val="004039FC"/>
    <w:rsid w:val="00417A9B"/>
    <w:rsid w:val="0042779A"/>
    <w:rsid w:val="004A03D5"/>
    <w:rsid w:val="004A0DB4"/>
    <w:rsid w:val="004B5E1D"/>
    <w:rsid w:val="00511044"/>
    <w:rsid w:val="00533B2B"/>
    <w:rsid w:val="005430A4"/>
    <w:rsid w:val="005A211E"/>
    <w:rsid w:val="005C0573"/>
    <w:rsid w:val="005E18DF"/>
    <w:rsid w:val="005F7F85"/>
    <w:rsid w:val="006039D6"/>
    <w:rsid w:val="00626A7A"/>
    <w:rsid w:val="00671D8E"/>
    <w:rsid w:val="006C70AC"/>
    <w:rsid w:val="006E32F3"/>
    <w:rsid w:val="00710689"/>
    <w:rsid w:val="00720F3F"/>
    <w:rsid w:val="00772F09"/>
    <w:rsid w:val="00776258"/>
    <w:rsid w:val="007A71F1"/>
    <w:rsid w:val="007D54F4"/>
    <w:rsid w:val="00806835"/>
    <w:rsid w:val="0081335F"/>
    <w:rsid w:val="008152FF"/>
    <w:rsid w:val="00827BED"/>
    <w:rsid w:val="00845F64"/>
    <w:rsid w:val="00865797"/>
    <w:rsid w:val="00867EFB"/>
    <w:rsid w:val="008B76FD"/>
    <w:rsid w:val="008B7D6B"/>
    <w:rsid w:val="008C1BBE"/>
    <w:rsid w:val="008E36ED"/>
    <w:rsid w:val="008E494B"/>
    <w:rsid w:val="008F1789"/>
    <w:rsid w:val="008F684E"/>
    <w:rsid w:val="00925B5E"/>
    <w:rsid w:val="009640E7"/>
    <w:rsid w:val="0098039A"/>
    <w:rsid w:val="00996AB6"/>
    <w:rsid w:val="009B5646"/>
    <w:rsid w:val="009B6CA7"/>
    <w:rsid w:val="009C5C71"/>
    <w:rsid w:val="009D00E4"/>
    <w:rsid w:val="00A1096F"/>
    <w:rsid w:val="00A1677C"/>
    <w:rsid w:val="00A24A33"/>
    <w:rsid w:val="00A26335"/>
    <w:rsid w:val="00A44202"/>
    <w:rsid w:val="00A57F31"/>
    <w:rsid w:val="00A67B0E"/>
    <w:rsid w:val="00A85375"/>
    <w:rsid w:val="00AF2C87"/>
    <w:rsid w:val="00B84E6A"/>
    <w:rsid w:val="00B96405"/>
    <w:rsid w:val="00BA33B7"/>
    <w:rsid w:val="00BD586E"/>
    <w:rsid w:val="00BE6C9A"/>
    <w:rsid w:val="00BF32D7"/>
    <w:rsid w:val="00BF39D4"/>
    <w:rsid w:val="00C0372B"/>
    <w:rsid w:val="00C734A8"/>
    <w:rsid w:val="00CA1D62"/>
    <w:rsid w:val="00CB6FDD"/>
    <w:rsid w:val="00CC141B"/>
    <w:rsid w:val="00CC51CA"/>
    <w:rsid w:val="00CE3FD5"/>
    <w:rsid w:val="00CF504F"/>
    <w:rsid w:val="00CF7F01"/>
    <w:rsid w:val="00D07706"/>
    <w:rsid w:val="00D708CE"/>
    <w:rsid w:val="00D71016"/>
    <w:rsid w:val="00D76B2F"/>
    <w:rsid w:val="00D87CED"/>
    <w:rsid w:val="00DC31C6"/>
    <w:rsid w:val="00DC4CC6"/>
    <w:rsid w:val="00DD054D"/>
    <w:rsid w:val="00DD4FC6"/>
    <w:rsid w:val="00DD7749"/>
    <w:rsid w:val="00DD7F81"/>
    <w:rsid w:val="00E4702C"/>
    <w:rsid w:val="00E6253C"/>
    <w:rsid w:val="00E716F8"/>
    <w:rsid w:val="00E814A3"/>
    <w:rsid w:val="00EA560D"/>
    <w:rsid w:val="00EE448C"/>
    <w:rsid w:val="00EF1452"/>
    <w:rsid w:val="00EF405D"/>
    <w:rsid w:val="00F216A2"/>
    <w:rsid w:val="00F3160D"/>
    <w:rsid w:val="00F56FB7"/>
    <w:rsid w:val="00F61002"/>
    <w:rsid w:val="00F6228E"/>
    <w:rsid w:val="00F662D1"/>
    <w:rsid w:val="00F70E75"/>
    <w:rsid w:val="00FA320A"/>
    <w:rsid w:val="00FD6840"/>
    <w:rsid w:val="00FE177A"/>
    <w:rsid w:val="00FE5F69"/>
    <w:rsid w:val="00FF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20BA"/>
  <w15:docId w15:val="{D07FD7D0-500E-48D5-BA14-2B4D8AB1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0F"/>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0F"/>
    <w:pPr>
      <w:ind w:left="720"/>
    </w:pPr>
  </w:style>
  <w:style w:type="character" w:styleId="Hyperlink">
    <w:name w:val="Hyperlink"/>
    <w:basedOn w:val="DefaultParagraphFont"/>
    <w:uiPriority w:val="99"/>
    <w:unhideWhenUsed/>
    <w:rsid w:val="002E010F"/>
    <w:rPr>
      <w:color w:val="0000FF"/>
      <w:u w:val="single"/>
    </w:rPr>
  </w:style>
  <w:style w:type="paragraph" w:styleId="NormalWeb">
    <w:name w:val="Normal (Web)"/>
    <w:basedOn w:val="Normal"/>
    <w:uiPriority w:val="99"/>
    <w:unhideWhenUsed/>
    <w:rsid w:val="002E010F"/>
    <w:pPr>
      <w:spacing w:before="100" w:beforeAutospacing="1" w:after="100" w:afterAutospacing="1"/>
    </w:pPr>
    <w:rPr>
      <w:rFonts w:ascii="Times New Roman" w:hAnsi="Times New Roman" w:cs="Times New Roman"/>
      <w:color w:val="auto"/>
      <w:sz w:val="24"/>
      <w:szCs w:val="24"/>
    </w:rPr>
  </w:style>
  <w:style w:type="character" w:styleId="Strong">
    <w:name w:val="Strong"/>
    <w:basedOn w:val="DefaultParagraphFont"/>
    <w:uiPriority w:val="22"/>
    <w:qFormat/>
    <w:rsid w:val="002E010F"/>
    <w:rPr>
      <w:b/>
      <w:bCs/>
    </w:rPr>
  </w:style>
  <w:style w:type="paragraph" w:styleId="BalloonText">
    <w:name w:val="Balloon Text"/>
    <w:basedOn w:val="Normal"/>
    <w:link w:val="BalloonTextChar"/>
    <w:uiPriority w:val="99"/>
    <w:semiHidden/>
    <w:unhideWhenUsed/>
    <w:rsid w:val="002E010F"/>
    <w:rPr>
      <w:rFonts w:ascii="Tahoma" w:hAnsi="Tahoma" w:cs="Tahoma"/>
      <w:sz w:val="16"/>
      <w:szCs w:val="16"/>
    </w:rPr>
  </w:style>
  <w:style w:type="character" w:customStyle="1" w:styleId="BalloonTextChar">
    <w:name w:val="Balloon Text Char"/>
    <w:basedOn w:val="DefaultParagraphFont"/>
    <w:link w:val="BalloonText"/>
    <w:uiPriority w:val="99"/>
    <w:semiHidden/>
    <w:rsid w:val="002E010F"/>
    <w:rPr>
      <w:rFonts w:ascii="Tahoma" w:hAnsi="Tahoma" w:cs="Tahoma"/>
      <w:color w:val="000000"/>
      <w:sz w:val="16"/>
      <w:szCs w:val="16"/>
    </w:rPr>
  </w:style>
  <w:style w:type="character" w:customStyle="1" w:styleId="body1">
    <w:name w:val="body1"/>
    <w:basedOn w:val="DefaultParagraphFont"/>
    <w:rsid w:val="00A24A33"/>
    <w:rPr>
      <w:rFonts w:ascii="Arial" w:hAnsi="Arial" w:cs="Arial" w:hint="default"/>
      <w:color w:val="757575"/>
      <w:sz w:val="21"/>
      <w:szCs w:val="21"/>
    </w:rPr>
  </w:style>
  <w:style w:type="paragraph" w:styleId="PlainText">
    <w:name w:val="Plain Text"/>
    <w:basedOn w:val="Normal"/>
    <w:link w:val="PlainTextChar"/>
    <w:uiPriority w:val="99"/>
    <w:unhideWhenUsed/>
    <w:rsid w:val="0007147B"/>
    <w:rPr>
      <w:rFonts w:ascii="Arial" w:hAnsi="Arial" w:cs="Arial"/>
      <w:color w:val="auto"/>
      <w:sz w:val="24"/>
      <w:szCs w:val="24"/>
    </w:rPr>
  </w:style>
  <w:style w:type="character" w:customStyle="1" w:styleId="PlainTextChar">
    <w:name w:val="Plain Text Char"/>
    <w:basedOn w:val="DefaultParagraphFont"/>
    <w:link w:val="PlainText"/>
    <w:uiPriority w:val="99"/>
    <w:rsid w:val="0007147B"/>
    <w:rPr>
      <w:rFonts w:ascii="Arial" w:hAnsi="Arial" w:cs="Arial"/>
      <w:sz w:val="24"/>
      <w:szCs w:val="24"/>
    </w:rPr>
  </w:style>
  <w:style w:type="character" w:customStyle="1" w:styleId="st1">
    <w:name w:val="st1"/>
    <w:basedOn w:val="DefaultParagraphFont"/>
    <w:rsid w:val="00383496"/>
    <w:rPr>
      <w:rFonts w:cs="Times New Roman"/>
    </w:rPr>
  </w:style>
  <w:style w:type="character" w:customStyle="1" w:styleId="ssens">
    <w:name w:val="ssens"/>
    <w:basedOn w:val="DefaultParagraphFont"/>
    <w:rsid w:val="00511044"/>
  </w:style>
  <w:style w:type="paragraph" w:styleId="Header">
    <w:name w:val="header"/>
    <w:basedOn w:val="Normal"/>
    <w:link w:val="HeaderChar"/>
    <w:uiPriority w:val="99"/>
    <w:unhideWhenUsed/>
    <w:rsid w:val="00DD7F81"/>
    <w:pPr>
      <w:tabs>
        <w:tab w:val="center" w:pos="4680"/>
        <w:tab w:val="right" w:pos="9360"/>
      </w:tabs>
    </w:pPr>
  </w:style>
  <w:style w:type="character" w:customStyle="1" w:styleId="HeaderChar">
    <w:name w:val="Header Char"/>
    <w:basedOn w:val="DefaultParagraphFont"/>
    <w:link w:val="Header"/>
    <w:uiPriority w:val="99"/>
    <w:rsid w:val="00DD7F81"/>
    <w:rPr>
      <w:rFonts w:ascii="Calibri" w:hAnsi="Calibri" w:cs="Calibri"/>
      <w:color w:val="000000"/>
    </w:rPr>
  </w:style>
  <w:style w:type="paragraph" w:styleId="Footer">
    <w:name w:val="footer"/>
    <w:basedOn w:val="Normal"/>
    <w:link w:val="FooterChar"/>
    <w:uiPriority w:val="99"/>
    <w:unhideWhenUsed/>
    <w:rsid w:val="00DD7F81"/>
    <w:pPr>
      <w:tabs>
        <w:tab w:val="center" w:pos="4680"/>
        <w:tab w:val="right" w:pos="9360"/>
      </w:tabs>
    </w:pPr>
  </w:style>
  <w:style w:type="character" w:customStyle="1" w:styleId="FooterChar">
    <w:name w:val="Footer Char"/>
    <w:basedOn w:val="DefaultParagraphFont"/>
    <w:link w:val="Footer"/>
    <w:uiPriority w:val="99"/>
    <w:rsid w:val="00DD7F81"/>
    <w:rPr>
      <w:rFonts w:ascii="Calibri" w:hAnsi="Calibri" w:cs="Calibri"/>
      <w:color w:val="000000"/>
    </w:rPr>
  </w:style>
  <w:style w:type="paragraph" w:styleId="NoSpacing">
    <w:name w:val="No Spacing"/>
    <w:link w:val="NoSpacingChar"/>
    <w:uiPriority w:val="1"/>
    <w:qFormat/>
    <w:rsid w:val="00E625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6253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6854">
      <w:bodyDiv w:val="1"/>
      <w:marLeft w:val="0"/>
      <w:marRight w:val="0"/>
      <w:marTop w:val="0"/>
      <w:marBottom w:val="0"/>
      <w:divBdr>
        <w:top w:val="none" w:sz="0" w:space="0" w:color="auto"/>
        <w:left w:val="none" w:sz="0" w:space="0" w:color="auto"/>
        <w:bottom w:val="none" w:sz="0" w:space="0" w:color="auto"/>
        <w:right w:val="none" w:sz="0" w:space="0" w:color="auto"/>
      </w:divBdr>
    </w:div>
    <w:div w:id="8237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Offered to BKR Human Resources Committee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451A6-1FAC-4B4B-8744-280E38FB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Understanding Group Dynamics</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HR Supports a Remote Workforce</dc:title>
  <dc:subject>Provided by TIERNEY Coaching &amp; Consulting, Inc.</dc:subject>
  <dc:creator>2014</dc:creator>
  <cp:lastModifiedBy>Yomayra Santiago</cp:lastModifiedBy>
  <cp:revision>2</cp:revision>
  <cp:lastPrinted>2013-01-09T19:10:00Z</cp:lastPrinted>
  <dcterms:created xsi:type="dcterms:W3CDTF">2020-03-16T18:50:00Z</dcterms:created>
  <dcterms:modified xsi:type="dcterms:W3CDTF">2020-03-16T18:50:00Z</dcterms:modified>
</cp:coreProperties>
</file>